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A93740" w:rsidRPr="00A93740" w14:paraId="28AF79D9" w14:textId="77777777" w:rsidTr="00A93740">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A93740" w:rsidRPr="00A93740" w14:paraId="0F1D741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93740" w:rsidRPr="00A93740" w14:paraId="2660B9A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93740" w:rsidRPr="00A93740" w14:paraId="6D2931FA" w14:textId="77777777">
                          <w:tc>
                            <w:tcPr>
                              <w:tcW w:w="0" w:type="auto"/>
                              <w:tcMar>
                                <w:top w:w="0" w:type="dxa"/>
                                <w:left w:w="135" w:type="dxa"/>
                                <w:bottom w:w="0" w:type="dxa"/>
                                <w:right w:w="135" w:type="dxa"/>
                              </w:tcMar>
                              <w:hideMark/>
                            </w:tcPr>
                            <w:p w14:paraId="772F5051" w14:textId="63C3C1E2" w:rsidR="00A93740" w:rsidRPr="00A93740" w:rsidRDefault="00A93740" w:rsidP="00A9374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NOTICE FROM THE MINISTRY OF HEALTH                                       JUNE 2021</w:t>
                              </w:r>
                            </w:p>
                          </w:tc>
                        </w:tr>
                      </w:tbl>
                      <w:p w14:paraId="606F3C14"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67BE6B0B"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77FC64AF" w14:textId="77777777" w:rsidR="00A93740" w:rsidRPr="00A93740" w:rsidRDefault="00A93740" w:rsidP="00A93740">
            <w:pPr>
              <w:spacing w:after="0" w:line="240" w:lineRule="auto"/>
              <w:jc w:val="center"/>
              <w:rPr>
                <w:rFonts w:ascii="Helvetica" w:eastAsia="Times New Roman" w:hAnsi="Helvetica" w:cs="Helvetica"/>
                <w:color w:val="222222"/>
                <w:sz w:val="24"/>
                <w:szCs w:val="24"/>
                <w:lang w:eastAsia="en-CA"/>
              </w:rPr>
            </w:pPr>
          </w:p>
        </w:tc>
      </w:tr>
      <w:tr w:rsidR="00A93740" w:rsidRPr="00A93740" w14:paraId="7F4A3892" w14:textId="77777777" w:rsidTr="00A93740">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A93740" w:rsidRPr="00A93740" w14:paraId="6D860D1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93740" w:rsidRPr="00A93740" w14:paraId="5E3EA74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93740" w:rsidRPr="00A93740" w14:paraId="78A8A212" w14:textId="77777777">
                          <w:tc>
                            <w:tcPr>
                              <w:tcW w:w="0" w:type="auto"/>
                              <w:tcMar>
                                <w:top w:w="0" w:type="dxa"/>
                                <w:left w:w="270" w:type="dxa"/>
                                <w:bottom w:w="135" w:type="dxa"/>
                                <w:right w:w="270" w:type="dxa"/>
                              </w:tcMar>
                              <w:hideMark/>
                            </w:tcPr>
                            <w:p w14:paraId="6EE23F70" w14:textId="77777777" w:rsidR="00A93740" w:rsidRPr="00A93740" w:rsidRDefault="00A93740" w:rsidP="00A93740">
                              <w:pPr>
                                <w:spacing w:after="0" w:line="488" w:lineRule="atLeast"/>
                                <w:outlineLvl w:val="0"/>
                                <w:rPr>
                                  <w:rFonts w:ascii="Helvetica" w:eastAsia="Times New Roman" w:hAnsi="Helvetica" w:cs="Helvetica"/>
                                  <w:b/>
                                  <w:bCs/>
                                  <w:color w:val="202020"/>
                                  <w:kern w:val="36"/>
                                  <w:sz w:val="39"/>
                                  <w:szCs w:val="39"/>
                                  <w:lang w:eastAsia="en-CA"/>
                                </w:rPr>
                              </w:pPr>
                              <w:r w:rsidRPr="00A93740">
                                <w:rPr>
                                  <w:rFonts w:ascii="Helvetica" w:eastAsia="Times New Roman" w:hAnsi="Helvetica" w:cs="Helvetica"/>
                                  <w:b/>
                                  <w:bCs/>
                                  <w:color w:val="202020"/>
                                  <w:kern w:val="36"/>
                                  <w:sz w:val="39"/>
                                  <w:szCs w:val="39"/>
                                  <w:lang w:eastAsia="en-CA"/>
                                </w:rPr>
                                <w:t>Negative balance from the COVID-19 Advance Payment Program</w:t>
                              </w:r>
                            </w:p>
                          </w:tc>
                        </w:tr>
                      </w:tbl>
                      <w:p w14:paraId="785E8C70"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24A48C70"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A93740" w:rsidRPr="00A93740" w14:paraId="28D3407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93740" w:rsidRPr="00A93740" w14:paraId="0DF50470" w14:textId="77777777">
                          <w:tc>
                            <w:tcPr>
                              <w:tcW w:w="0" w:type="auto"/>
                              <w:tcMar>
                                <w:top w:w="0" w:type="dxa"/>
                                <w:left w:w="270" w:type="dxa"/>
                                <w:bottom w:w="135" w:type="dxa"/>
                                <w:right w:w="270" w:type="dxa"/>
                              </w:tcMar>
                              <w:hideMark/>
                            </w:tcPr>
                            <w:p w14:paraId="57AC7443" w14:textId="77777777" w:rsidR="00A93740" w:rsidRPr="00A93740" w:rsidRDefault="00A93740" w:rsidP="00A93740">
                              <w:pPr>
                                <w:spacing w:after="0" w:line="405" w:lineRule="atLeast"/>
                                <w:rPr>
                                  <w:rFonts w:ascii="Helvetica" w:eastAsia="Times New Roman" w:hAnsi="Helvetica" w:cs="Helvetica"/>
                                  <w:color w:val="202020"/>
                                  <w:sz w:val="27"/>
                                  <w:szCs w:val="27"/>
                                  <w:lang w:eastAsia="en-CA"/>
                                </w:rPr>
                              </w:pPr>
                              <w:r w:rsidRPr="00A93740">
                                <w:rPr>
                                  <w:rFonts w:ascii="Helvetica" w:eastAsia="Times New Roman" w:hAnsi="Helvetica" w:cs="Helvetica"/>
                                  <w:color w:val="202020"/>
                                  <w:sz w:val="27"/>
                                  <w:szCs w:val="27"/>
                                  <w:lang w:eastAsia="en-CA"/>
                                </w:rPr>
                                <w:t>The ministry will be removing negative balances on solo Remittance Advices created as a result of the first recovery installment in April.</w:t>
                              </w:r>
                            </w:p>
                          </w:tc>
                        </w:tr>
                      </w:tbl>
                      <w:p w14:paraId="0BB7E4DA"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4B5CAA5C"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A93740" w:rsidRPr="00A93740" w14:paraId="68804506" w14:textId="77777777">
                    <w:tc>
                      <w:tcPr>
                        <w:tcW w:w="0" w:type="auto"/>
                        <w:tcMar>
                          <w:top w:w="270" w:type="dxa"/>
                          <w:left w:w="270" w:type="dxa"/>
                          <w:bottom w:w="270" w:type="dxa"/>
                          <w:right w:w="270" w:type="dxa"/>
                        </w:tcMar>
                        <w:vAlign w:val="center"/>
                        <w:hideMark/>
                      </w:tcPr>
                      <w:tbl>
                        <w:tblPr>
                          <w:tblW w:w="5000" w:type="pct"/>
                          <w:tblBorders>
                            <w:top w:val="single" w:sz="12" w:space="0" w:color="047BC1"/>
                          </w:tblBorders>
                          <w:tblCellMar>
                            <w:left w:w="0" w:type="dxa"/>
                            <w:right w:w="0" w:type="dxa"/>
                          </w:tblCellMar>
                          <w:tblLook w:val="04A0" w:firstRow="1" w:lastRow="0" w:firstColumn="1" w:lastColumn="0" w:noHBand="0" w:noVBand="1"/>
                        </w:tblPr>
                        <w:tblGrid>
                          <w:gridCol w:w="8820"/>
                        </w:tblGrid>
                        <w:tr w:rsidR="00A93740" w:rsidRPr="00A93740" w14:paraId="54813E45" w14:textId="77777777">
                          <w:tc>
                            <w:tcPr>
                              <w:tcW w:w="0" w:type="auto"/>
                              <w:vAlign w:val="center"/>
                              <w:hideMark/>
                            </w:tcPr>
                            <w:p w14:paraId="3D006DCE"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7D3EAD03"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1BE4D79D"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A93740" w:rsidRPr="00A93740" w14:paraId="58A5FF4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93740" w:rsidRPr="00A93740" w14:paraId="1EBCC12E" w14:textId="77777777">
                          <w:tc>
                            <w:tcPr>
                              <w:tcW w:w="0" w:type="auto"/>
                              <w:tcMar>
                                <w:top w:w="0" w:type="dxa"/>
                                <w:left w:w="270" w:type="dxa"/>
                                <w:bottom w:w="135" w:type="dxa"/>
                                <w:right w:w="270" w:type="dxa"/>
                              </w:tcMar>
                              <w:hideMark/>
                            </w:tcPr>
                            <w:p w14:paraId="3530731C" w14:textId="77777777" w:rsidR="00A93740" w:rsidRPr="00A93740" w:rsidRDefault="00A93740" w:rsidP="00A93740">
                              <w:pPr>
                                <w:spacing w:after="0" w:line="360" w:lineRule="atLeast"/>
                                <w:rPr>
                                  <w:rFonts w:ascii="Helvetica" w:eastAsia="Times New Roman" w:hAnsi="Helvetica" w:cs="Helvetica"/>
                                  <w:color w:val="202020"/>
                                  <w:sz w:val="24"/>
                                  <w:szCs w:val="24"/>
                                  <w:lang w:eastAsia="en-CA"/>
                                </w:rPr>
                              </w:pPr>
                              <w:r w:rsidRPr="00A93740">
                                <w:rPr>
                                  <w:rFonts w:ascii="Arial" w:eastAsia="Times New Roman" w:hAnsi="Arial" w:cs="Arial"/>
                                  <w:b/>
                                  <w:bCs/>
                                  <w:color w:val="202020"/>
                                  <w:sz w:val="24"/>
                                  <w:szCs w:val="24"/>
                                  <w:lang w:eastAsia="en-CA"/>
                                </w:rPr>
                                <w:t>To: </w:t>
                              </w:r>
                              <w:r w:rsidRPr="00A93740">
                                <w:rPr>
                                  <w:rFonts w:ascii="Helvetica" w:eastAsia="Times New Roman" w:hAnsi="Helvetica" w:cs="Helvetica"/>
                                  <w:color w:val="202020"/>
                                  <w:sz w:val="24"/>
                                  <w:szCs w:val="24"/>
                                  <w:lang w:eastAsia="en-CA"/>
                                </w:rPr>
                                <w:t>All Physicians, Hospitals and Independent Health Facilities</w:t>
                              </w:r>
                            </w:p>
                          </w:tc>
                        </w:tr>
                      </w:tbl>
                      <w:p w14:paraId="4A4BCA8A"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733E2266"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A93740" w:rsidRPr="00A93740" w14:paraId="46BF0FD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93740" w:rsidRPr="00A93740" w14:paraId="5D194F1F" w14:textId="77777777">
                          <w:tc>
                            <w:tcPr>
                              <w:tcW w:w="0" w:type="auto"/>
                              <w:tcMar>
                                <w:top w:w="0" w:type="dxa"/>
                                <w:left w:w="270" w:type="dxa"/>
                                <w:bottom w:w="135" w:type="dxa"/>
                                <w:right w:w="270" w:type="dxa"/>
                              </w:tcMar>
                              <w:hideMark/>
                            </w:tcPr>
                            <w:p w14:paraId="31BA8F54" w14:textId="77777777" w:rsidR="00A93740" w:rsidRPr="00A93740" w:rsidRDefault="00A93740" w:rsidP="00A93740">
                              <w:pPr>
                                <w:spacing w:after="0" w:line="360" w:lineRule="atLeast"/>
                                <w:rPr>
                                  <w:rFonts w:ascii="Helvetica" w:eastAsia="Times New Roman" w:hAnsi="Helvetica" w:cs="Helvetica"/>
                                  <w:color w:val="202020"/>
                                  <w:sz w:val="24"/>
                                  <w:szCs w:val="24"/>
                                  <w:lang w:eastAsia="en-CA"/>
                                </w:rPr>
                              </w:pPr>
                              <w:r w:rsidRPr="00A93740">
                                <w:rPr>
                                  <w:rFonts w:ascii="Helvetica" w:eastAsia="Times New Roman" w:hAnsi="Helvetica" w:cs="Helvetica"/>
                                  <w:b/>
                                  <w:bCs/>
                                  <w:color w:val="202020"/>
                                  <w:sz w:val="24"/>
                                  <w:szCs w:val="24"/>
                                  <w:lang w:eastAsia="en-CA"/>
                                </w:rPr>
                                <w:t>Category</w:t>
                              </w:r>
                              <w:r w:rsidRPr="00A93740">
                                <w:rPr>
                                  <w:rFonts w:ascii="Helvetica" w:eastAsia="Times New Roman" w:hAnsi="Helvetica" w:cs="Helvetica"/>
                                  <w:color w:val="202020"/>
                                  <w:sz w:val="24"/>
                                  <w:szCs w:val="24"/>
                                  <w:lang w:eastAsia="en-CA"/>
                                </w:rPr>
                                <w:t>: Physician Services, Primary Health Care Services</w:t>
                              </w:r>
                            </w:p>
                          </w:tc>
                        </w:tr>
                      </w:tbl>
                      <w:p w14:paraId="2EFD4EA6"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2ACFADA2"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A93740" w:rsidRPr="00A93740" w14:paraId="68A607B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93740" w:rsidRPr="00A93740" w14:paraId="79D33382" w14:textId="77777777">
                          <w:tc>
                            <w:tcPr>
                              <w:tcW w:w="0" w:type="auto"/>
                              <w:tcMar>
                                <w:top w:w="0" w:type="dxa"/>
                                <w:left w:w="270" w:type="dxa"/>
                                <w:bottom w:w="135" w:type="dxa"/>
                                <w:right w:w="270" w:type="dxa"/>
                              </w:tcMar>
                              <w:hideMark/>
                            </w:tcPr>
                            <w:p w14:paraId="7C44E35C" w14:textId="77777777" w:rsidR="00A93740" w:rsidRPr="00A93740" w:rsidRDefault="00A93740" w:rsidP="00A93740">
                              <w:pPr>
                                <w:spacing w:after="0" w:line="360" w:lineRule="atLeast"/>
                                <w:rPr>
                                  <w:rFonts w:ascii="Helvetica" w:eastAsia="Times New Roman" w:hAnsi="Helvetica" w:cs="Helvetica"/>
                                  <w:color w:val="202020"/>
                                  <w:sz w:val="24"/>
                                  <w:szCs w:val="24"/>
                                  <w:lang w:eastAsia="en-CA"/>
                                </w:rPr>
                              </w:pPr>
                              <w:r w:rsidRPr="00A93740">
                                <w:rPr>
                                  <w:rFonts w:ascii="Helvetica" w:eastAsia="Times New Roman" w:hAnsi="Helvetica" w:cs="Helvetica"/>
                                  <w:b/>
                                  <w:bCs/>
                                  <w:color w:val="202020"/>
                                  <w:sz w:val="24"/>
                                  <w:szCs w:val="24"/>
                                  <w:lang w:eastAsia="en-CA"/>
                                </w:rPr>
                                <w:t>Published By</w:t>
                              </w:r>
                              <w:r w:rsidRPr="00A93740">
                                <w:rPr>
                                  <w:rFonts w:ascii="Helvetica" w:eastAsia="Times New Roman" w:hAnsi="Helvetica" w:cs="Helvetica"/>
                                  <w:color w:val="202020"/>
                                  <w:sz w:val="24"/>
                                  <w:szCs w:val="24"/>
                                  <w:lang w:eastAsia="en-CA"/>
                                </w:rPr>
                                <w:t>: Claims Services Branch, Ontario Health Insurance Plan Division</w:t>
                              </w:r>
                            </w:p>
                          </w:tc>
                        </w:tr>
                      </w:tbl>
                      <w:p w14:paraId="366C026E"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44828B1D"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A93740" w:rsidRPr="00A93740" w14:paraId="65E69A21" w14:textId="77777777">
                    <w:tc>
                      <w:tcPr>
                        <w:tcW w:w="0" w:type="auto"/>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A93740" w:rsidRPr="00A93740" w14:paraId="5B88DCB4" w14:textId="77777777">
                          <w:tc>
                            <w:tcPr>
                              <w:tcW w:w="0" w:type="auto"/>
                              <w:tcMar>
                                <w:top w:w="0" w:type="dxa"/>
                                <w:left w:w="270" w:type="dxa"/>
                                <w:bottom w:w="135" w:type="dxa"/>
                                <w:right w:w="270" w:type="dxa"/>
                              </w:tcMar>
                              <w:hideMark/>
                            </w:tcPr>
                            <w:p w14:paraId="5F1FA1A3" w14:textId="77777777" w:rsidR="00A93740" w:rsidRPr="00A93740" w:rsidRDefault="00A93740" w:rsidP="00A93740">
                              <w:pPr>
                                <w:spacing w:after="0" w:line="360" w:lineRule="atLeast"/>
                                <w:rPr>
                                  <w:rFonts w:ascii="Helvetica" w:eastAsia="Times New Roman" w:hAnsi="Helvetica" w:cs="Helvetica"/>
                                  <w:color w:val="202020"/>
                                  <w:sz w:val="24"/>
                                  <w:szCs w:val="24"/>
                                  <w:lang w:eastAsia="en-CA"/>
                                </w:rPr>
                              </w:pPr>
                              <w:r w:rsidRPr="00A93740">
                                <w:rPr>
                                  <w:rFonts w:ascii="Helvetica" w:eastAsia="Times New Roman" w:hAnsi="Helvetica" w:cs="Helvetica"/>
                                  <w:b/>
                                  <w:bCs/>
                                  <w:color w:val="202020"/>
                                  <w:sz w:val="24"/>
                                  <w:szCs w:val="24"/>
                                  <w:lang w:eastAsia="en-CA"/>
                                </w:rPr>
                                <w:t>Bulletin Number</w:t>
                              </w:r>
                              <w:r w:rsidRPr="00A93740">
                                <w:rPr>
                                  <w:rFonts w:ascii="Helvetica" w:eastAsia="Times New Roman" w:hAnsi="Helvetica" w:cs="Helvetica"/>
                                  <w:color w:val="202020"/>
                                  <w:sz w:val="24"/>
                                  <w:szCs w:val="24"/>
                                  <w:lang w:eastAsia="en-CA"/>
                                </w:rPr>
                                <w:t>: 210602</w:t>
                              </w:r>
                            </w:p>
                          </w:tc>
                        </w:tr>
                      </w:tbl>
                      <w:p w14:paraId="2C87D436"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A93740" w:rsidRPr="00A93740" w14:paraId="75A11295" w14:textId="77777777">
                          <w:tc>
                            <w:tcPr>
                              <w:tcW w:w="0" w:type="auto"/>
                              <w:tcMar>
                                <w:top w:w="0" w:type="dxa"/>
                                <w:left w:w="270" w:type="dxa"/>
                                <w:bottom w:w="135" w:type="dxa"/>
                                <w:right w:w="270" w:type="dxa"/>
                              </w:tcMar>
                              <w:hideMark/>
                            </w:tcPr>
                            <w:p w14:paraId="71E4E7E4" w14:textId="77777777" w:rsidR="00A93740" w:rsidRPr="00A93740" w:rsidRDefault="00A93740" w:rsidP="00A93740">
                              <w:pPr>
                                <w:spacing w:after="0" w:line="360" w:lineRule="atLeast"/>
                                <w:rPr>
                                  <w:rFonts w:ascii="Helvetica" w:eastAsia="Times New Roman" w:hAnsi="Helvetica" w:cs="Helvetica"/>
                                  <w:color w:val="202020"/>
                                  <w:sz w:val="24"/>
                                  <w:szCs w:val="24"/>
                                  <w:lang w:eastAsia="en-CA"/>
                                </w:rPr>
                              </w:pPr>
                              <w:r w:rsidRPr="00A93740">
                                <w:rPr>
                                  <w:rFonts w:ascii="Helvetica" w:eastAsia="Times New Roman" w:hAnsi="Helvetica" w:cs="Helvetica"/>
                                  <w:b/>
                                  <w:bCs/>
                                  <w:color w:val="202020"/>
                                  <w:sz w:val="24"/>
                                  <w:szCs w:val="24"/>
                                  <w:lang w:eastAsia="en-CA"/>
                                </w:rPr>
                                <w:t>Date Issued</w:t>
                              </w:r>
                              <w:r w:rsidRPr="00A93740">
                                <w:rPr>
                                  <w:rFonts w:ascii="Helvetica" w:eastAsia="Times New Roman" w:hAnsi="Helvetica" w:cs="Helvetica"/>
                                  <w:color w:val="202020"/>
                                  <w:sz w:val="24"/>
                                  <w:szCs w:val="24"/>
                                  <w:lang w:eastAsia="en-CA"/>
                                </w:rPr>
                                <w:t>: June 18, 2021</w:t>
                              </w:r>
                            </w:p>
                          </w:tc>
                        </w:tr>
                      </w:tbl>
                      <w:p w14:paraId="3F52C89A"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5AB3CA30"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A93740" w:rsidRPr="00A93740" w14:paraId="489D64A9" w14:textId="77777777">
                    <w:tc>
                      <w:tcPr>
                        <w:tcW w:w="0" w:type="auto"/>
                        <w:tcMar>
                          <w:top w:w="270" w:type="dxa"/>
                          <w:left w:w="270" w:type="dxa"/>
                          <w:bottom w:w="270" w:type="dxa"/>
                          <w:right w:w="270" w:type="dxa"/>
                        </w:tcMar>
                        <w:vAlign w:val="center"/>
                        <w:hideMark/>
                      </w:tcPr>
                      <w:tbl>
                        <w:tblPr>
                          <w:tblW w:w="5000" w:type="pct"/>
                          <w:tblBorders>
                            <w:top w:val="single" w:sz="12" w:space="0" w:color="047BC1"/>
                          </w:tblBorders>
                          <w:tblCellMar>
                            <w:left w:w="0" w:type="dxa"/>
                            <w:right w:w="0" w:type="dxa"/>
                          </w:tblCellMar>
                          <w:tblLook w:val="04A0" w:firstRow="1" w:lastRow="0" w:firstColumn="1" w:lastColumn="0" w:noHBand="0" w:noVBand="1"/>
                        </w:tblPr>
                        <w:tblGrid>
                          <w:gridCol w:w="8820"/>
                        </w:tblGrid>
                        <w:tr w:rsidR="00A93740" w:rsidRPr="00A93740" w14:paraId="18A85C4A" w14:textId="77777777">
                          <w:tc>
                            <w:tcPr>
                              <w:tcW w:w="0" w:type="auto"/>
                              <w:vAlign w:val="center"/>
                              <w:hideMark/>
                            </w:tcPr>
                            <w:p w14:paraId="3E608A59"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0DE94233"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592B81D5"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A93740" w:rsidRPr="00A93740" w14:paraId="32C81D1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93740" w:rsidRPr="00A93740" w14:paraId="7A60C1C1" w14:textId="77777777">
                          <w:tc>
                            <w:tcPr>
                              <w:tcW w:w="0" w:type="auto"/>
                              <w:tcMar>
                                <w:top w:w="0" w:type="dxa"/>
                                <w:left w:w="270" w:type="dxa"/>
                                <w:bottom w:w="135" w:type="dxa"/>
                                <w:right w:w="270" w:type="dxa"/>
                              </w:tcMar>
                              <w:hideMark/>
                            </w:tcPr>
                            <w:p w14:paraId="7520AB6E" w14:textId="77777777" w:rsidR="00A93740" w:rsidRPr="00A93740" w:rsidRDefault="00A93740" w:rsidP="00A93740">
                              <w:pPr>
                                <w:spacing w:after="0" w:line="488" w:lineRule="atLeast"/>
                                <w:outlineLvl w:val="0"/>
                                <w:rPr>
                                  <w:rFonts w:ascii="Helvetica" w:eastAsia="Times New Roman" w:hAnsi="Helvetica" w:cs="Helvetica"/>
                                  <w:b/>
                                  <w:bCs/>
                                  <w:color w:val="202020"/>
                                  <w:kern w:val="36"/>
                                  <w:sz w:val="39"/>
                                  <w:szCs w:val="39"/>
                                  <w:lang w:eastAsia="en-CA"/>
                                </w:rPr>
                              </w:pPr>
                              <w:r w:rsidRPr="00A93740">
                                <w:rPr>
                                  <w:rFonts w:ascii="Helvetica" w:eastAsia="Times New Roman" w:hAnsi="Helvetica" w:cs="Helvetica"/>
                                  <w:b/>
                                  <w:bCs/>
                                  <w:color w:val="202020"/>
                                  <w:kern w:val="36"/>
                                  <w:sz w:val="39"/>
                                  <w:szCs w:val="39"/>
                                  <w:lang w:eastAsia="en-CA"/>
                                </w:rPr>
                                <w:t>COVID-19 Advance Payment Program</w:t>
                              </w:r>
                            </w:p>
                            <w:p w14:paraId="015DA01D" w14:textId="77777777" w:rsidR="00A93740" w:rsidRPr="00A93740" w:rsidRDefault="00A93740" w:rsidP="00A93740">
                              <w:pPr>
                                <w:spacing w:before="150" w:after="150" w:line="360" w:lineRule="atLeast"/>
                                <w:rPr>
                                  <w:rFonts w:ascii="Helvetica" w:eastAsia="Times New Roman" w:hAnsi="Helvetica" w:cs="Helvetica"/>
                                  <w:color w:val="202020"/>
                                  <w:sz w:val="24"/>
                                  <w:szCs w:val="24"/>
                                  <w:lang w:eastAsia="en-CA"/>
                                </w:rPr>
                              </w:pPr>
                              <w:r w:rsidRPr="00A93740">
                                <w:rPr>
                                  <w:rFonts w:ascii="Helvetica" w:eastAsia="Times New Roman" w:hAnsi="Helvetica" w:cs="Helvetica"/>
                                  <w:color w:val="202020"/>
                                  <w:sz w:val="24"/>
                                  <w:szCs w:val="24"/>
                                  <w:lang w:eastAsia="en-CA"/>
                                </w:rPr>
                                <w:t xml:space="preserve">As communicated in </w:t>
                              </w:r>
                              <w:proofErr w:type="spellStart"/>
                              <w:r w:rsidRPr="00A93740">
                                <w:rPr>
                                  <w:rFonts w:ascii="Helvetica" w:eastAsia="Times New Roman" w:hAnsi="Helvetica" w:cs="Helvetica"/>
                                  <w:color w:val="202020"/>
                                  <w:sz w:val="24"/>
                                  <w:szCs w:val="24"/>
                                  <w:lang w:eastAsia="en-CA"/>
                                </w:rPr>
                                <w:t>INFOBulletins</w:t>
                              </w:r>
                              <w:proofErr w:type="spellEnd"/>
                              <w:r w:rsidRPr="00A93740">
                                <w:rPr>
                                  <w:rFonts w:ascii="Helvetica" w:eastAsia="Times New Roman" w:hAnsi="Helvetica" w:cs="Helvetica"/>
                                  <w:color w:val="202020"/>
                                  <w:sz w:val="24"/>
                                  <w:szCs w:val="24"/>
                                  <w:lang w:eastAsia="en-CA"/>
                                </w:rPr>
                                <w:t> </w:t>
                              </w:r>
                              <w:hyperlink r:id="rId4" w:tgtFrame="_blank" w:tooltip="Click to view INFOBulletin 210406 on the ministry's website." w:history="1">
                                <w:r w:rsidRPr="00A93740">
                                  <w:rPr>
                                    <w:rFonts w:ascii="Helvetica" w:eastAsia="Times New Roman" w:hAnsi="Helvetica" w:cs="Helvetica"/>
                                    <w:color w:val="0000EE"/>
                                    <w:sz w:val="24"/>
                                    <w:szCs w:val="24"/>
                                    <w:u w:val="single"/>
                                    <w:lang w:eastAsia="en-CA"/>
                                  </w:rPr>
                                  <w:t>210406</w:t>
                                </w:r>
                              </w:hyperlink>
                              <w:r w:rsidRPr="00A93740">
                                <w:rPr>
                                  <w:rFonts w:ascii="Helvetica" w:eastAsia="Times New Roman" w:hAnsi="Helvetica" w:cs="Helvetica"/>
                                  <w:color w:val="202020"/>
                                  <w:sz w:val="24"/>
                                  <w:szCs w:val="24"/>
                                  <w:lang w:eastAsia="en-CA"/>
                                </w:rPr>
                                <w:t>, </w:t>
                              </w:r>
                              <w:hyperlink r:id="rId5" w:tgtFrame="_blank" w:tooltip="Click to view INFOBulletin 210103 on the ministry's website." w:history="1">
                                <w:r w:rsidRPr="00A93740">
                                  <w:rPr>
                                    <w:rFonts w:ascii="Helvetica" w:eastAsia="Times New Roman" w:hAnsi="Helvetica" w:cs="Helvetica"/>
                                    <w:color w:val="0000EE"/>
                                    <w:sz w:val="24"/>
                                    <w:szCs w:val="24"/>
                                    <w:u w:val="single"/>
                                    <w:lang w:eastAsia="en-CA"/>
                                  </w:rPr>
                                  <w:t>210103</w:t>
                                </w:r>
                              </w:hyperlink>
                              <w:r w:rsidRPr="00A93740">
                                <w:rPr>
                                  <w:rFonts w:ascii="Helvetica" w:eastAsia="Times New Roman" w:hAnsi="Helvetica" w:cs="Helvetica"/>
                                  <w:color w:val="202020"/>
                                  <w:sz w:val="24"/>
                                  <w:szCs w:val="24"/>
                                  <w:lang w:eastAsia="en-CA"/>
                                </w:rPr>
                                <w:t> and </w:t>
                              </w:r>
                              <w:hyperlink r:id="rId6" w:tgtFrame="_blank" w:tooltip="Click to view INFOBulletin 210308 on the ministry's website." w:history="1">
                                <w:r w:rsidRPr="00A93740">
                                  <w:rPr>
                                    <w:rFonts w:ascii="Helvetica" w:eastAsia="Times New Roman" w:hAnsi="Helvetica" w:cs="Helvetica"/>
                                    <w:color w:val="0000EE"/>
                                    <w:sz w:val="24"/>
                                    <w:szCs w:val="24"/>
                                    <w:u w:val="single"/>
                                    <w:lang w:eastAsia="en-CA"/>
                                  </w:rPr>
                                  <w:t>210308</w:t>
                                </w:r>
                              </w:hyperlink>
                              <w:r w:rsidRPr="00A93740">
                                <w:rPr>
                                  <w:rFonts w:ascii="Helvetica" w:eastAsia="Times New Roman" w:hAnsi="Helvetica" w:cs="Helvetica"/>
                                  <w:color w:val="202020"/>
                                  <w:sz w:val="24"/>
                                  <w:szCs w:val="24"/>
                                  <w:lang w:eastAsia="en-CA"/>
                                </w:rPr>
                                <w:t>, advance payments made under the COVID-19 Advance Payment Program were scheduled to be recovered in six equal installments from monthly OHIP payments beginning on the April 2021 Remittance Advice (RA) and ending with the September 2021 RA. The first recovery was applied to the April 2021 RA.</w:t>
                              </w:r>
                            </w:p>
                            <w:p w14:paraId="7FD42377" w14:textId="77777777" w:rsidR="00A93740" w:rsidRPr="00A93740" w:rsidRDefault="00A93740" w:rsidP="00A93740">
                              <w:pPr>
                                <w:spacing w:before="150" w:after="150" w:line="360" w:lineRule="atLeast"/>
                                <w:rPr>
                                  <w:rFonts w:ascii="Helvetica" w:eastAsia="Times New Roman" w:hAnsi="Helvetica" w:cs="Helvetica"/>
                                  <w:color w:val="202020"/>
                                  <w:sz w:val="24"/>
                                  <w:szCs w:val="24"/>
                                  <w:lang w:eastAsia="en-CA"/>
                                </w:rPr>
                              </w:pPr>
                              <w:r w:rsidRPr="00A93740">
                                <w:rPr>
                                  <w:rFonts w:ascii="Helvetica" w:eastAsia="Times New Roman" w:hAnsi="Helvetica" w:cs="Helvetica"/>
                                  <w:color w:val="202020"/>
                                  <w:sz w:val="24"/>
                                  <w:szCs w:val="24"/>
                                  <w:lang w:eastAsia="en-CA"/>
                                </w:rPr>
                                <w:t>As the province continues to address the impacts of COVID-19, the ministry has paused the additional monthly recovery process beginning in May until further notice. Resumption of repayments will be communicated as information becomes available.</w:t>
                              </w:r>
                            </w:p>
                            <w:p w14:paraId="08618F82" w14:textId="77777777" w:rsidR="00A93740" w:rsidRPr="00A93740" w:rsidRDefault="00A93740" w:rsidP="00A93740">
                              <w:pPr>
                                <w:spacing w:after="0" w:line="488" w:lineRule="atLeast"/>
                                <w:outlineLvl w:val="0"/>
                                <w:rPr>
                                  <w:rFonts w:ascii="Helvetica" w:eastAsia="Times New Roman" w:hAnsi="Helvetica" w:cs="Helvetica"/>
                                  <w:b/>
                                  <w:bCs/>
                                  <w:color w:val="202020"/>
                                  <w:kern w:val="36"/>
                                  <w:sz w:val="39"/>
                                  <w:szCs w:val="39"/>
                                  <w:lang w:eastAsia="en-CA"/>
                                </w:rPr>
                              </w:pPr>
                              <w:r w:rsidRPr="00A93740">
                                <w:rPr>
                                  <w:rFonts w:ascii="Helvetica" w:eastAsia="Times New Roman" w:hAnsi="Helvetica" w:cs="Helvetica"/>
                                  <w:b/>
                                  <w:bCs/>
                                  <w:color w:val="202020"/>
                                  <w:kern w:val="36"/>
                                  <w:sz w:val="39"/>
                                  <w:szCs w:val="39"/>
                                  <w:lang w:eastAsia="en-CA"/>
                                </w:rPr>
                                <w:t>Negative Balances</w:t>
                              </w:r>
                            </w:p>
                            <w:p w14:paraId="21CB363C" w14:textId="77777777" w:rsidR="00A93740" w:rsidRPr="00A93740" w:rsidRDefault="00A93740" w:rsidP="00A93740">
                              <w:pPr>
                                <w:spacing w:before="150" w:after="150" w:line="360" w:lineRule="atLeast"/>
                                <w:rPr>
                                  <w:rFonts w:ascii="Helvetica" w:eastAsia="Times New Roman" w:hAnsi="Helvetica" w:cs="Helvetica"/>
                                  <w:color w:val="202020"/>
                                  <w:sz w:val="24"/>
                                  <w:szCs w:val="24"/>
                                  <w:lang w:eastAsia="en-CA"/>
                                </w:rPr>
                              </w:pPr>
                              <w:r w:rsidRPr="00A93740">
                                <w:rPr>
                                  <w:rFonts w:ascii="Helvetica" w:eastAsia="Times New Roman" w:hAnsi="Helvetica" w:cs="Helvetica"/>
                                  <w:color w:val="202020"/>
                                  <w:sz w:val="24"/>
                                  <w:szCs w:val="24"/>
                                  <w:lang w:eastAsia="en-CA"/>
                                </w:rPr>
                                <w:t>If a provider does not have sufficient earnings on their solo RA to set off the recovery, the RA will show a negative balance (amount owing).</w:t>
                              </w:r>
                            </w:p>
                            <w:p w14:paraId="0BEC64A1" w14:textId="77777777" w:rsidR="00A93740" w:rsidRPr="00A93740" w:rsidRDefault="00A93740" w:rsidP="00A93740">
                              <w:pPr>
                                <w:spacing w:before="150" w:after="150" w:line="360" w:lineRule="atLeast"/>
                                <w:rPr>
                                  <w:rFonts w:ascii="Helvetica" w:eastAsia="Times New Roman" w:hAnsi="Helvetica" w:cs="Helvetica"/>
                                  <w:color w:val="202020"/>
                                  <w:sz w:val="24"/>
                                  <w:szCs w:val="24"/>
                                  <w:lang w:eastAsia="en-CA"/>
                                </w:rPr>
                              </w:pPr>
                              <w:r w:rsidRPr="00A93740">
                                <w:rPr>
                                  <w:rFonts w:ascii="Helvetica" w:eastAsia="Times New Roman" w:hAnsi="Helvetica" w:cs="Helvetica"/>
                                  <w:color w:val="202020"/>
                                  <w:sz w:val="24"/>
                                  <w:szCs w:val="24"/>
                                  <w:lang w:eastAsia="en-CA"/>
                                </w:rPr>
                                <w:lastRenderedPageBreak/>
                                <w:t>Negative balances do not accumulate interest and cannot be deducted directly from the provider’s bank account. In the Medical Claims Payment System, when a negative balance is generated on the solo RA, it carries over to the following month’s RA and any payments on that RA will automatically be applied against the negative balance. This will continue until the negative balance has been repaid.</w:t>
                              </w:r>
                            </w:p>
                            <w:p w14:paraId="06DD3D3F" w14:textId="77777777" w:rsidR="00A93740" w:rsidRPr="00A93740" w:rsidRDefault="00A93740" w:rsidP="00A93740">
                              <w:pPr>
                                <w:spacing w:before="150" w:after="150" w:line="360" w:lineRule="atLeast"/>
                                <w:rPr>
                                  <w:rFonts w:ascii="Helvetica" w:eastAsia="Times New Roman" w:hAnsi="Helvetica" w:cs="Helvetica"/>
                                  <w:color w:val="202020"/>
                                  <w:sz w:val="24"/>
                                  <w:szCs w:val="24"/>
                                  <w:lang w:eastAsia="en-CA"/>
                                </w:rPr>
                              </w:pPr>
                              <w:r w:rsidRPr="00A93740">
                                <w:rPr>
                                  <w:rFonts w:ascii="Helvetica" w:eastAsia="Times New Roman" w:hAnsi="Helvetica" w:cs="Helvetica"/>
                                  <w:color w:val="202020"/>
                                  <w:sz w:val="24"/>
                                  <w:szCs w:val="24"/>
                                  <w:lang w:eastAsia="en-CA"/>
                                </w:rPr>
                                <w:t>As a result of discussions with the OMA, the ministry will be removing any negative balances on solo RAs that were created as a result of the April recovery. Any outstanding April recovery amounts being returned will be reconciled with individual providers at the end of the recovery period. This reversal will be reflected on the June RA, and no further negative balance recoveries related to the April recovery installment will occur.</w:t>
                              </w:r>
                            </w:p>
                            <w:p w14:paraId="70835BAC" w14:textId="77777777" w:rsidR="00A93740" w:rsidRPr="00A93740" w:rsidRDefault="00A93740" w:rsidP="00A93740">
                              <w:pPr>
                                <w:spacing w:before="150" w:after="150" w:line="360" w:lineRule="atLeast"/>
                                <w:rPr>
                                  <w:rFonts w:ascii="Helvetica" w:eastAsia="Times New Roman" w:hAnsi="Helvetica" w:cs="Helvetica"/>
                                  <w:color w:val="202020"/>
                                  <w:sz w:val="24"/>
                                  <w:szCs w:val="24"/>
                                  <w:lang w:eastAsia="en-CA"/>
                                </w:rPr>
                              </w:pPr>
                              <w:r w:rsidRPr="00A93740">
                                <w:rPr>
                                  <w:rFonts w:ascii="Helvetica" w:eastAsia="Times New Roman" w:hAnsi="Helvetica" w:cs="Helvetica"/>
                                  <w:color w:val="202020"/>
                                  <w:sz w:val="24"/>
                                  <w:szCs w:val="24"/>
                                  <w:lang w:eastAsia="en-CA"/>
                                </w:rPr>
                                <w:t>Providers with financial difficulties resulting from the amounts recovered on their May Remittance Advice can apply to get these amounts temporarily reversed by contacting </w:t>
                              </w:r>
                              <w:hyperlink r:id="rId7" w:tgtFrame="_blank" w:tooltip="Click to send an email to the Service Support Contact Centre." w:history="1">
                                <w:r w:rsidRPr="00A93740">
                                  <w:rPr>
                                    <w:rFonts w:ascii="Helvetica" w:eastAsia="Times New Roman" w:hAnsi="Helvetica" w:cs="Helvetica"/>
                                    <w:color w:val="0000EE"/>
                                    <w:sz w:val="24"/>
                                    <w:szCs w:val="24"/>
                                    <w:u w:val="single"/>
                                    <w:lang w:eastAsia="en-CA"/>
                                  </w:rPr>
                                  <w:t>the Service Support Contact Centre</w:t>
                                </w:r>
                              </w:hyperlink>
                              <w:r w:rsidRPr="00A93740">
                                <w:rPr>
                                  <w:rFonts w:ascii="Helvetica" w:eastAsia="Times New Roman" w:hAnsi="Helvetica" w:cs="Helvetica"/>
                                  <w:color w:val="202020"/>
                                  <w:sz w:val="24"/>
                                  <w:szCs w:val="24"/>
                                  <w:lang w:eastAsia="en-CA"/>
                                </w:rPr>
                                <w:t> or calling</w:t>
                              </w:r>
                              <w:r w:rsidRPr="00A93740">
                                <w:rPr>
                                  <w:rFonts w:ascii="Helvetica" w:eastAsia="Times New Roman" w:hAnsi="Helvetica" w:cs="Helvetica"/>
                                  <w:color w:val="202020"/>
                                  <w:sz w:val="24"/>
                                  <w:szCs w:val="24"/>
                                  <w:lang w:eastAsia="en-CA"/>
                                </w:rPr>
                                <w:br/>
                                <w:t>1-800-262-6524.</w:t>
                              </w:r>
                            </w:p>
                          </w:tc>
                        </w:tr>
                      </w:tbl>
                      <w:p w14:paraId="6CF5F515"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4210DBF0"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A93740" w:rsidRPr="00A93740" w14:paraId="0982EA2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93740" w:rsidRPr="00A93740" w14:paraId="19A531E1" w14:textId="77777777">
                          <w:tc>
                            <w:tcPr>
                              <w:tcW w:w="0" w:type="auto"/>
                              <w:tcMar>
                                <w:top w:w="135" w:type="dxa"/>
                                <w:left w:w="270" w:type="dxa"/>
                                <w:bottom w:w="135" w:type="dxa"/>
                                <w:right w:w="270" w:type="dxa"/>
                              </w:tcMar>
                              <w:vAlign w:val="center"/>
                              <w:hideMark/>
                            </w:tcPr>
                            <w:tbl>
                              <w:tblPr>
                                <w:tblW w:w="5000" w:type="pct"/>
                                <w:tblBorders>
                                  <w:top w:val="dotted" w:sz="6" w:space="0" w:color="047BC1"/>
                                  <w:left w:val="dotted" w:sz="6" w:space="0" w:color="047BC1"/>
                                  <w:bottom w:val="dotted" w:sz="6" w:space="0" w:color="047BC1"/>
                                  <w:right w:val="dotted" w:sz="6" w:space="0" w:color="047BC1"/>
                                </w:tblBorders>
                                <w:tblCellMar>
                                  <w:top w:w="15" w:type="dxa"/>
                                  <w:left w:w="15" w:type="dxa"/>
                                  <w:bottom w:w="15" w:type="dxa"/>
                                  <w:right w:w="15" w:type="dxa"/>
                                </w:tblCellMar>
                                <w:tblLook w:val="04A0" w:firstRow="1" w:lastRow="0" w:firstColumn="1" w:lastColumn="0" w:noHBand="0" w:noVBand="1"/>
                              </w:tblPr>
                              <w:tblGrid>
                                <w:gridCol w:w="8804"/>
                              </w:tblGrid>
                              <w:tr w:rsidR="00A93740" w:rsidRPr="00A93740" w14:paraId="7181154A" w14:textId="77777777">
                                <w:tc>
                                  <w:tcPr>
                                    <w:tcW w:w="0" w:type="auto"/>
                                    <w:tcMar>
                                      <w:top w:w="270" w:type="dxa"/>
                                      <w:left w:w="270" w:type="dxa"/>
                                      <w:bottom w:w="270" w:type="dxa"/>
                                      <w:right w:w="270" w:type="dxa"/>
                                    </w:tcMar>
                                    <w:hideMark/>
                                  </w:tcPr>
                                  <w:p w14:paraId="1BD26533" w14:textId="77777777" w:rsidR="00A93740" w:rsidRPr="00A93740" w:rsidRDefault="00A93740" w:rsidP="00A93740">
                                    <w:pPr>
                                      <w:spacing w:after="0" w:line="210" w:lineRule="atLeast"/>
                                      <w:jc w:val="center"/>
                                      <w:rPr>
                                        <w:rFonts w:ascii="Helvetica" w:eastAsia="Times New Roman" w:hAnsi="Helvetica" w:cs="Helvetica"/>
                                        <w:color w:val="F2F2F2"/>
                                        <w:sz w:val="21"/>
                                        <w:szCs w:val="21"/>
                                        <w:lang w:eastAsia="en-CA"/>
                                      </w:rPr>
                                    </w:pPr>
                                    <w:hyperlink r:id="rId8" w:tgtFrame="_blank" w:history="1">
                                      <w:r w:rsidRPr="00A93740">
                                        <w:rPr>
                                          <w:rFonts w:ascii="Helvetica" w:eastAsia="Times New Roman" w:hAnsi="Helvetica" w:cs="Helvetica"/>
                                          <w:color w:val="0000EE"/>
                                          <w:sz w:val="21"/>
                                          <w:szCs w:val="21"/>
                                          <w:u w:val="single"/>
                                          <w:lang w:eastAsia="en-CA"/>
                                        </w:rPr>
                                        <w:t xml:space="preserve">View this </w:t>
                                      </w:r>
                                      <w:proofErr w:type="spellStart"/>
                                      <w:r w:rsidRPr="00A93740">
                                        <w:rPr>
                                          <w:rFonts w:ascii="Helvetica" w:eastAsia="Times New Roman" w:hAnsi="Helvetica" w:cs="Helvetica"/>
                                          <w:color w:val="0000EE"/>
                                          <w:sz w:val="21"/>
                                          <w:szCs w:val="21"/>
                                          <w:u w:val="single"/>
                                          <w:lang w:eastAsia="en-CA"/>
                                        </w:rPr>
                                        <w:t>INFOBulletin</w:t>
                                      </w:r>
                                      <w:proofErr w:type="spellEnd"/>
                                      <w:r w:rsidRPr="00A93740">
                                        <w:rPr>
                                          <w:rFonts w:ascii="Helvetica" w:eastAsia="Times New Roman" w:hAnsi="Helvetica" w:cs="Helvetica"/>
                                          <w:color w:val="0000EE"/>
                                          <w:sz w:val="21"/>
                                          <w:szCs w:val="21"/>
                                          <w:u w:val="single"/>
                                          <w:lang w:eastAsia="en-CA"/>
                                        </w:rPr>
                                        <w:t xml:space="preserve"> on our website.</w:t>
                                      </w:r>
                                    </w:hyperlink>
                                  </w:p>
                                </w:tc>
                              </w:tr>
                            </w:tbl>
                            <w:p w14:paraId="001AA7D4"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7177519D"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7E5EB336"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A93740" w:rsidRPr="00A93740" w14:paraId="5059CA8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93740" w:rsidRPr="00A93740" w14:paraId="5F727D21" w14:textId="77777777">
                          <w:tc>
                            <w:tcPr>
                              <w:tcW w:w="0" w:type="auto"/>
                              <w:tcMar>
                                <w:top w:w="135" w:type="dxa"/>
                                <w:left w:w="270" w:type="dxa"/>
                                <w:bottom w:w="135" w:type="dxa"/>
                                <w:right w:w="270" w:type="dxa"/>
                              </w:tcMar>
                              <w:vAlign w:val="center"/>
                              <w:hideMark/>
                            </w:tcPr>
                            <w:tbl>
                              <w:tblPr>
                                <w:tblW w:w="5000" w:type="pct"/>
                                <w:shd w:val="clear" w:color="auto" w:fill="047BC1"/>
                                <w:tblCellMar>
                                  <w:top w:w="15" w:type="dxa"/>
                                  <w:left w:w="15" w:type="dxa"/>
                                  <w:bottom w:w="15" w:type="dxa"/>
                                  <w:right w:w="15" w:type="dxa"/>
                                </w:tblCellMar>
                                <w:tblLook w:val="04A0" w:firstRow="1" w:lastRow="0" w:firstColumn="1" w:lastColumn="0" w:noHBand="0" w:noVBand="1"/>
                              </w:tblPr>
                              <w:tblGrid>
                                <w:gridCol w:w="8820"/>
                              </w:tblGrid>
                              <w:tr w:rsidR="00A93740" w:rsidRPr="00A93740" w14:paraId="3F9F340B" w14:textId="77777777">
                                <w:tc>
                                  <w:tcPr>
                                    <w:tcW w:w="0" w:type="auto"/>
                                    <w:shd w:val="clear" w:color="auto" w:fill="047BC1"/>
                                    <w:tcMar>
                                      <w:top w:w="270" w:type="dxa"/>
                                      <w:left w:w="270" w:type="dxa"/>
                                      <w:bottom w:w="270" w:type="dxa"/>
                                      <w:right w:w="270" w:type="dxa"/>
                                    </w:tcMar>
                                    <w:hideMark/>
                                  </w:tcPr>
                                  <w:p w14:paraId="120E09EB" w14:textId="77777777" w:rsidR="00A93740" w:rsidRPr="00A93740" w:rsidRDefault="00A93740" w:rsidP="00A93740">
                                    <w:pPr>
                                      <w:spacing w:after="0" w:line="315" w:lineRule="atLeast"/>
                                      <w:jc w:val="center"/>
                                      <w:rPr>
                                        <w:rFonts w:ascii="Helvetica" w:eastAsia="Times New Roman" w:hAnsi="Helvetica" w:cs="Helvetica"/>
                                        <w:i/>
                                        <w:iCs/>
                                        <w:color w:val="FFFFFF"/>
                                        <w:sz w:val="21"/>
                                        <w:szCs w:val="21"/>
                                        <w:lang w:eastAsia="en-CA"/>
                                      </w:rPr>
                                    </w:pPr>
                                    <w:r w:rsidRPr="00A93740">
                                      <w:rPr>
                                        <w:rFonts w:ascii="Helvetica" w:eastAsia="Times New Roman" w:hAnsi="Helvetica" w:cs="Helvetica"/>
                                        <w:i/>
                                        <w:iCs/>
                                        <w:color w:val="FFFFFF"/>
                                        <w:sz w:val="21"/>
                                        <w:szCs w:val="21"/>
                                        <w:lang w:eastAsia="en-CA"/>
                                      </w:rPr>
                                      <w:t>tags: COVID-19; Advance Payment Program; APP; EMERG ADVANCE; negative balance;</w:t>
                                    </w:r>
                                  </w:p>
                                </w:tc>
                              </w:tr>
                            </w:tbl>
                            <w:p w14:paraId="599C6243"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46373E31"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1FBB3FAA"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4AB0E4E6" w14:textId="77777777" w:rsidR="00A93740" w:rsidRPr="00A93740" w:rsidRDefault="00A93740" w:rsidP="00A93740">
            <w:pPr>
              <w:spacing w:after="0" w:line="240" w:lineRule="auto"/>
              <w:jc w:val="center"/>
              <w:rPr>
                <w:rFonts w:ascii="Helvetica" w:eastAsia="Times New Roman" w:hAnsi="Helvetica" w:cs="Helvetica"/>
                <w:color w:val="222222"/>
                <w:sz w:val="24"/>
                <w:szCs w:val="24"/>
                <w:lang w:eastAsia="en-CA"/>
              </w:rPr>
            </w:pPr>
          </w:p>
        </w:tc>
      </w:tr>
      <w:tr w:rsidR="00A93740" w:rsidRPr="00A93740" w14:paraId="3BE57C34" w14:textId="77777777" w:rsidTr="00A93740">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A93740" w:rsidRPr="00A93740" w14:paraId="5E1BD6D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93740" w:rsidRPr="00A93740" w14:paraId="24F847F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93740" w:rsidRPr="00A93740" w14:paraId="1A6BD23A" w14:textId="77777777">
                          <w:tc>
                            <w:tcPr>
                              <w:tcW w:w="0" w:type="auto"/>
                              <w:tcMar>
                                <w:top w:w="0" w:type="dxa"/>
                                <w:left w:w="270" w:type="dxa"/>
                                <w:bottom w:w="135" w:type="dxa"/>
                                <w:right w:w="270" w:type="dxa"/>
                              </w:tcMar>
                              <w:hideMark/>
                            </w:tcPr>
                            <w:p w14:paraId="5D694441" w14:textId="77777777" w:rsidR="00A93740" w:rsidRPr="00A93740" w:rsidRDefault="00A93740" w:rsidP="00A93740">
                              <w:pPr>
                                <w:spacing w:after="0" w:line="488" w:lineRule="atLeast"/>
                                <w:jc w:val="center"/>
                                <w:outlineLvl w:val="0"/>
                                <w:rPr>
                                  <w:rFonts w:ascii="Helvetica" w:eastAsia="Times New Roman" w:hAnsi="Helvetica" w:cs="Helvetica"/>
                                  <w:b/>
                                  <w:bCs/>
                                  <w:color w:val="202020"/>
                                  <w:kern w:val="36"/>
                                  <w:sz w:val="39"/>
                                  <w:szCs w:val="39"/>
                                  <w:lang w:eastAsia="en-CA"/>
                                </w:rPr>
                              </w:pPr>
                              <w:r w:rsidRPr="00A93740">
                                <w:rPr>
                                  <w:rFonts w:ascii="Helvetica" w:eastAsia="Times New Roman" w:hAnsi="Helvetica" w:cs="Helvetica"/>
                                  <w:b/>
                                  <w:bCs/>
                                  <w:color w:val="202020"/>
                                  <w:kern w:val="36"/>
                                  <w:sz w:val="39"/>
                                  <w:szCs w:val="39"/>
                                  <w:lang w:eastAsia="en-CA"/>
                                </w:rPr>
                                <w:lastRenderedPageBreak/>
                                <w:t>Contact Us</w:t>
                              </w:r>
                            </w:p>
                            <w:p w14:paraId="2A6C5E56" w14:textId="77777777" w:rsidR="00A93740" w:rsidRPr="00A93740" w:rsidRDefault="00A93740" w:rsidP="00A93740">
                              <w:pPr>
                                <w:spacing w:after="0" w:line="270" w:lineRule="atLeast"/>
                                <w:jc w:val="center"/>
                                <w:rPr>
                                  <w:rFonts w:ascii="Helvetica" w:eastAsia="Times New Roman" w:hAnsi="Helvetica" w:cs="Helvetica"/>
                                  <w:color w:val="656565"/>
                                  <w:sz w:val="18"/>
                                  <w:szCs w:val="18"/>
                                  <w:lang w:eastAsia="en-CA"/>
                                </w:rPr>
                              </w:pPr>
                              <w:r w:rsidRPr="00A93740">
                                <w:rPr>
                                  <w:rFonts w:ascii="Helvetica" w:eastAsia="Times New Roman" w:hAnsi="Helvetica" w:cs="Helvetica"/>
                                  <w:color w:val="656565"/>
                                  <w:sz w:val="18"/>
                                  <w:szCs w:val="18"/>
                                  <w:lang w:eastAsia="en-CA"/>
                                </w:rPr>
                                <w:t xml:space="preserve">Do you have questions about this </w:t>
                              </w:r>
                              <w:proofErr w:type="spellStart"/>
                              <w:r w:rsidRPr="00A93740">
                                <w:rPr>
                                  <w:rFonts w:ascii="Helvetica" w:eastAsia="Times New Roman" w:hAnsi="Helvetica" w:cs="Helvetica"/>
                                  <w:color w:val="656565"/>
                                  <w:sz w:val="18"/>
                                  <w:szCs w:val="18"/>
                                  <w:lang w:eastAsia="en-CA"/>
                                </w:rPr>
                                <w:t>INFOBulletin</w:t>
                              </w:r>
                              <w:proofErr w:type="spellEnd"/>
                              <w:r w:rsidRPr="00A93740">
                                <w:rPr>
                                  <w:rFonts w:ascii="Helvetica" w:eastAsia="Times New Roman" w:hAnsi="Helvetica" w:cs="Helvetica"/>
                                  <w:color w:val="656565"/>
                                  <w:sz w:val="18"/>
                                  <w:szCs w:val="18"/>
                                  <w:lang w:eastAsia="en-CA"/>
                                </w:rPr>
                                <w:t>?</w:t>
                              </w:r>
                              <w:r w:rsidRPr="00A93740">
                                <w:rPr>
                                  <w:rFonts w:ascii="Helvetica" w:eastAsia="Times New Roman" w:hAnsi="Helvetica" w:cs="Helvetica"/>
                                  <w:color w:val="656565"/>
                                  <w:sz w:val="18"/>
                                  <w:szCs w:val="18"/>
                                  <w:lang w:eastAsia="en-CA"/>
                                </w:rPr>
                                <w:br/>
                                <w:t>Email: </w:t>
                              </w:r>
                              <w:hyperlink r:id="rId9" w:tgtFrame="_blank" w:history="1">
                                <w:r w:rsidRPr="00A93740">
                                  <w:rPr>
                                    <w:rFonts w:ascii="Helvetica" w:eastAsia="Times New Roman" w:hAnsi="Helvetica" w:cs="Helvetica"/>
                                    <w:color w:val="656565"/>
                                    <w:sz w:val="18"/>
                                    <w:szCs w:val="18"/>
                                    <w:u w:val="single"/>
                                    <w:lang w:eastAsia="en-CA"/>
                                  </w:rPr>
                                  <w:t>Service Support Contact Centre</w:t>
                                </w:r>
                              </w:hyperlink>
                              <w:r w:rsidRPr="00A93740">
                                <w:rPr>
                                  <w:rFonts w:ascii="Helvetica" w:eastAsia="Times New Roman" w:hAnsi="Helvetica" w:cs="Helvetica"/>
                                  <w:color w:val="656565"/>
                                  <w:sz w:val="18"/>
                                  <w:szCs w:val="18"/>
                                  <w:lang w:eastAsia="en-CA"/>
                                </w:rPr>
                                <w:br/>
                                <w:t>Telephone: 1-800-262-6524 Monday to Friday 8:00 a.m. to 5:00 p.m. Eastern</w:t>
                              </w:r>
                            </w:p>
                          </w:tc>
                        </w:tr>
                      </w:tbl>
                      <w:p w14:paraId="356CAB66"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63ED9563" w14:textId="77777777" w:rsidR="00A93740" w:rsidRPr="00A93740" w:rsidRDefault="00A93740" w:rsidP="00A93740">
                  <w:pPr>
                    <w:spacing w:after="0" w:line="240" w:lineRule="auto"/>
                    <w:rPr>
                      <w:rFonts w:ascii="Helvetica" w:eastAsia="Times New Roman" w:hAnsi="Helvetica" w:cs="Helvetica"/>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A93740" w:rsidRPr="00A93740" w14:paraId="3E964D6E" w14:textId="77777777">
                    <w:tc>
                      <w:tcPr>
                        <w:tcW w:w="0" w:type="auto"/>
                        <w:tcMar>
                          <w:top w:w="270" w:type="dxa"/>
                          <w:left w:w="270" w:type="dxa"/>
                          <w:bottom w:w="270" w:type="dxa"/>
                          <w:right w:w="270" w:type="dxa"/>
                        </w:tcMar>
                        <w:vAlign w:val="center"/>
                        <w:hideMark/>
                      </w:tcPr>
                      <w:tbl>
                        <w:tblPr>
                          <w:tblW w:w="5000" w:type="pct"/>
                          <w:tblBorders>
                            <w:top w:val="single" w:sz="12" w:space="0" w:color="047BC1"/>
                          </w:tblBorders>
                          <w:tblCellMar>
                            <w:left w:w="0" w:type="dxa"/>
                            <w:right w:w="0" w:type="dxa"/>
                          </w:tblCellMar>
                          <w:tblLook w:val="04A0" w:firstRow="1" w:lastRow="0" w:firstColumn="1" w:lastColumn="0" w:noHBand="0" w:noVBand="1"/>
                        </w:tblPr>
                        <w:tblGrid>
                          <w:gridCol w:w="8820"/>
                        </w:tblGrid>
                        <w:tr w:rsidR="00A93740" w:rsidRPr="00A93740" w14:paraId="1965CD80" w14:textId="77777777">
                          <w:tc>
                            <w:tcPr>
                              <w:tcW w:w="0" w:type="auto"/>
                              <w:vAlign w:val="center"/>
                              <w:hideMark/>
                            </w:tcPr>
                            <w:p w14:paraId="2C88DBD2"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7189628A"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27255432" w14:textId="77777777" w:rsidR="00A93740" w:rsidRPr="00A93740" w:rsidRDefault="00A93740" w:rsidP="00A93740">
                  <w:pPr>
                    <w:spacing w:after="0" w:line="240" w:lineRule="auto"/>
                    <w:rPr>
                      <w:rFonts w:ascii="Helvetica" w:eastAsia="Times New Roman" w:hAnsi="Helvetica" w:cs="Helvetica"/>
                      <w:sz w:val="24"/>
                      <w:szCs w:val="24"/>
                      <w:lang w:eastAsia="en-CA"/>
                    </w:rPr>
                  </w:pPr>
                </w:p>
              </w:tc>
            </w:tr>
          </w:tbl>
          <w:p w14:paraId="6D0D8CF5" w14:textId="77777777" w:rsidR="00A93740" w:rsidRPr="00A93740" w:rsidRDefault="00A93740" w:rsidP="00A93740">
            <w:pPr>
              <w:spacing w:after="0" w:line="240" w:lineRule="auto"/>
              <w:jc w:val="center"/>
              <w:rPr>
                <w:rFonts w:ascii="Helvetica" w:eastAsia="Times New Roman" w:hAnsi="Helvetica" w:cs="Helvetica"/>
                <w:color w:val="222222"/>
                <w:sz w:val="24"/>
                <w:szCs w:val="24"/>
                <w:lang w:eastAsia="en-CA"/>
              </w:rPr>
            </w:pPr>
          </w:p>
        </w:tc>
      </w:tr>
    </w:tbl>
    <w:p w14:paraId="14D931E9" w14:textId="77777777" w:rsidR="00AF446E" w:rsidRDefault="00A93740"/>
    <w:sectPr w:rsidR="00AF44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40"/>
    <w:rsid w:val="00A93740"/>
    <w:rsid w:val="00D679F5"/>
    <w:rsid w:val="00D825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2437"/>
  <w15:chartTrackingRefBased/>
  <w15:docId w15:val="{63D75148-45A2-4240-8933-D117B1FC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740"/>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A93740"/>
    <w:rPr>
      <w:color w:val="0000FF"/>
      <w:u w:val="single"/>
    </w:rPr>
  </w:style>
  <w:style w:type="character" w:styleId="Strong">
    <w:name w:val="Strong"/>
    <w:basedOn w:val="DefaultParagraphFont"/>
    <w:uiPriority w:val="22"/>
    <w:qFormat/>
    <w:rsid w:val="00A93740"/>
    <w:rPr>
      <w:b/>
      <w:bCs/>
    </w:rPr>
  </w:style>
  <w:style w:type="paragraph" w:styleId="NormalWeb">
    <w:name w:val="Normal (Web)"/>
    <w:basedOn w:val="Normal"/>
    <w:uiPriority w:val="99"/>
    <w:semiHidden/>
    <w:unhideWhenUsed/>
    <w:rsid w:val="00A9374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s3.list-manage.com/track/click?u=de835ae51ce12c9326f31708e&amp;id=590d4234af&amp;e=d646f45491" TargetMode="External"/><Relationship Id="rId3" Type="http://schemas.openxmlformats.org/officeDocument/2006/relationships/webSettings" Target="webSettings.xml"/><Relationship Id="rId7" Type="http://schemas.openxmlformats.org/officeDocument/2006/relationships/hyperlink" Target="mailto:SSContactCentre.MOH@ontari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us3.list-manage.com/track/click?u=de835ae51ce12c9326f31708e&amp;id=53a5e94f43&amp;e=d646f45491" TargetMode="External"/><Relationship Id="rId11" Type="http://schemas.openxmlformats.org/officeDocument/2006/relationships/theme" Target="theme/theme1.xml"/><Relationship Id="rId5" Type="http://schemas.openxmlformats.org/officeDocument/2006/relationships/hyperlink" Target="https://health.us3.list-manage.com/track/click?u=de835ae51ce12c9326f31708e&amp;id=3ab002dd16&amp;e=d646f45491" TargetMode="External"/><Relationship Id="rId10" Type="http://schemas.openxmlformats.org/officeDocument/2006/relationships/fontTable" Target="fontTable.xml"/><Relationship Id="rId4" Type="http://schemas.openxmlformats.org/officeDocument/2006/relationships/hyperlink" Target="https://health.us3.list-manage.com/track/click?u=de835ae51ce12c9326f31708e&amp;id=5e16d216c8&amp;e=d646f45491" TargetMode="External"/><Relationship Id="rId9" Type="http://schemas.openxmlformats.org/officeDocument/2006/relationships/hyperlink" Target="mailto:SSContactCentre.MOH@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bolton</dc:creator>
  <cp:keywords/>
  <dc:description/>
  <cp:lastModifiedBy>stephanie bolton</cp:lastModifiedBy>
  <cp:revision>1</cp:revision>
  <dcterms:created xsi:type="dcterms:W3CDTF">2021-06-24T13:01:00Z</dcterms:created>
  <dcterms:modified xsi:type="dcterms:W3CDTF">2021-06-24T13:03:00Z</dcterms:modified>
</cp:coreProperties>
</file>